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7F5A3204"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a Small Claims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6DC91EBF"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A25F5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bookmarkEnd w:id="0"/>
    <w:p w14:paraId="01DFC9D9" w14:textId="77777777" w:rsidR="00F5361C" w:rsidRDefault="00F5361C" w:rsidP="00F5361C">
      <w:pPr>
        <w:jc w:val="both"/>
        <w:rPr>
          <w:rFonts w:cs="Angsana New"/>
          <w:sz w:val="32"/>
          <w:szCs w:val="24"/>
        </w:rPr>
      </w:pPr>
      <w:r w:rsidRPr="005E22C1">
        <w:rPr>
          <w:rFonts w:cs="Angsana New"/>
          <w:sz w:val="32"/>
          <w:szCs w:val="24"/>
        </w:rPr>
        <w:t xml:space="preserve">When a person or company feels like </w:t>
      </w:r>
      <w:r>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The person or company who files the case is called the</w:t>
      </w:r>
      <w:r w:rsidRPr="005E22C1">
        <w:rPr>
          <w:rFonts w:cs="Angsana New"/>
          <w:b/>
          <w:sz w:val="32"/>
          <w:szCs w:val="24"/>
        </w:rPr>
        <w:t xml:space="preserve"> plaintiff</w:t>
      </w:r>
      <w:r w:rsidRPr="005E22C1">
        <w:rPr>
          <w:rFonts w:cs="Angsana New"/>
          <w:sz w:val="32"/>
          <w:szCs w:val="24"/>
        </w:rPr>
        <w:t xml:space="preserve"> and the person or company they file the case against is called the </w:t>
      </w:r>
      <w:r w:rsidRPr="005E22C1">
        <w:rPr>
          <w:rFonts w:cs="Angsana New"/>
          <w:b/>
          <w:sz w:val="32"/>
          <w:szCs w:val="24"/>
        </w:rPr>
        <w:t>defendant</w:t>
      </w:r>
      <w:r w:rsidRPr="005E22C1">
        <w:rPr>
          <w:rFonts w:cs="Angsana New"/>
          <w:sz w:val="32"/>
          <w:szCs w:val="24"/>
        </w:rPr>
        <w:t>.</w:t>
      </w:r>
      <w:r>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78945F25"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C93304">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(or personal property) they are suing for. </w:t>
      </w:r>
    </w:p>
    <w:p w14:paraId="49D6E957" w14:textId="3EE778B8" w:rsidR="0009399D" w:rsidRDefault="00807197" w:rsidP="0009399D">
      <w:pPr>
        <w:jc w:val="both"/>
        <w:rPr>
          <w:rFonts w:asciiTheme="majorHAnsi" w:hAnsiTheme="majorHAnsi" w:cs="Angsana New"/>
          <w:sz w:val="32"/>
          <w:szCs w:val="24"/>
        </w:rPr>
      </w:pPr>
      <w:r>
        <w:rPr>
          <w:rFonts w:asciiTheme="majorHAnsi" w:hAnsiTheme="majorHAnsi" w:cs="Angsana New"/>
          <w:sz w:val="32"/>
          <w:szCs w:val="24"/>
        </w:rPr>
        <w:t>If the petition isn’t clear</w:t>
      </w:r>
      <w:r w:rsidR="001A0C91">
        <w:rPr>
          <w:rFonts w:asciiTheme="majorHAnsi" w:hAnsiTheme="majorHAnsi" w:cs="Angsana New"/>
          <w:sz w:val="32"/>
          <w:szCs w:val="24"/>
        </w:rPr>
        <w:t xml:space="preserve"> regarding what the plaintiff thinks you did wrong or what they want</w:t>
      </w:r>
      <w:r>
        <w:rPr>
          <w:rFonts w:asciiTheme="majorHAnsi" w:hAnsiTheme="majorHAnsi" w:cs="Angsana New"/>
          <w:sz w:val="32"/>
          <w:szCs w:val="24"/>
        </w:rPr>
        <w:t xml:space="preserve">, you can file a </w:t>
      </w:r>
      <w:r w:rsidRPr="00807197">
        <w:rPr>
          <w:rFonts w:asciiTheme="majorHAnsi" w:hAnsiTheme="majorHAnsi" w:cs="Angsana New"/>
          <w:b/>
          <w:sz w:val="32"/>
          <w:szCs w:val="24"/>
        </w:rPr>
        <w:t>motion</w:t>
      </w:r>
      <w:r>
        <w:rPr>
          <w:rFonts w:asciiTheme="majorHAnsi" w:hAnsiTheme="majorHAnsi" w:cs="Angsana New"/>
          <w:sz w:val="32"/>
          <w:szCs w:val="24"/>
        </w:rPr>
        <w:t xml:space="preserve"> with the court asking for them 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5842ED51"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r w:rsidR="0051081E">
        <w:rPr>
          <w:rFonts w:asciiTheme="majorHAnsi" w:hAnsiTheme="majorHAnsi" w:cs="Angsana New"/>
          <w:sz w:val="32"/>
          <w:szCs w:val="24"/>
        </w:rPr>
        <w:t xml:space="preserve">You must give your answer to the court </w:t>
      </w:r>
      <w:proofErr w:type="gramStart"/>
      <w:r w:rsidR="0051081E">
        <w:rPr>
          <w:rFonts w:asciiTheme="majorHAnsi" w:hAnsiTheme="majorHAnsi" w:cs="Angsana New"/>
          <w:sz w:val="32"/>
          <w:szCs w:val="24"/>
        </w:rPr>
        <w:t>and also</w:t>
      </w:r>
      <w:proofErr w:type="gramEnd"/>
      <w:r w:rsidR="0051081E">
        <w:rPr>
          <w:rFonts w:asciiTheme="majorHAnsi" w:hAnsiTheme="majorHAnsi" w:cs="Angsana New"/>
          <w:sz w:val="32"/>
          <w:szCs w:val="24"/>
        </w:rPr>
        <w:t xml:space="preserve"> send it to the plaintiff. </w:t>
      </w:r>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7886097E"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w:t>
      </w:r>
      <w:r>
        <w:rPr>
          <w:rFonts w:asciiTheme="majorHAnsi" w:hAnsiTheme="majorHAnsi" w:cs="Angsana New"/>
          <w:sz w:val="32"/>
          <w:szCs w:val="24"/>
        </w:rPr>
        <w:lastRenderedPageBreak/>
        <w:t>judgment against you.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33344796" w:rsidR="001A0C91" w:rsidRDefault="0051081E" w:rsidP="00023FF5">
      <w:pPr>
        <w:jc w:val="both"/>
        <w:rPr>
          <w:rFonts w:asciiTheme="majorHAnsi" w:hAnsiTheme="majorHAnsi" w:cs="Angsana New"/>
          <w:sz w:val="32"/>
          <w:szCs w:val="24"/>
        </w:rPr>
      </w:pPr>
      <w:r>
        <w:rPr>
          <w:rFonts w:asciiTheme="majorHAnsi" w:hAnsiTheme="majorHAnsi" w:cs="Angsana New"/>
          <w:sz w:val="32"/>
          <w:szCs w:val="24"/>
        </w:rPr>
        <w:t xml:space="preserve">Your answer doesn’t have to be anything fancy. It simply needs to be in writing, and you must send it to the court and to the plaintiff. </w:t>
      </w:r>
      <w:r w:rsidR="001A0C91">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138A299"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You can also file an answer saying that you owe the plaintiff some of the money they are asking for, but not all of it, or even an answer agreeing that you owe the plaintiff the money. If you agree you owe the plaintiff all of what they are asking for, they may get a judgment against you for that amount without having a trial.</w:t>
      </w:r>
    </w:p>
    <w:p w14:paraId="5A0C54F3" w14:textId="77777777" w:rsidR="00BD6F94" w:rsidRPr="001A0C91" w:rsidRDefault="00BD6F94"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lastRenderedPageBreak/>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small claims case, the rules and procedures are designed to be simple and 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Rules 500-507 are the rules that specifically apply to small claims cases.</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77777777" w:rsidR="00E6311E" w:rsidRDefault="00E6311E" w:rsidP="00E6311E">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684FDB6D"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51081E">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w:t>
      </w:r>
      <w:r w:rsidR="00E6311E">
        <w:rPr>
          <w:rFonts w:asciiTheme="majorHAnsi" w:hAnsiTheme="majorHAnsi" w:cs="Angsana New"/>
          <w:sz w:val="32"/>
          <w:szCs w:val="24"/>
        </w:rPr>
        <w:t xml:space="preserve">The plaintiff </w:t>
      </w:r>
      <w:r>
        <w:rPr>
          <w:rFonts w:asciiTheme="majorHAnsi" w:hAnsiTheme="majorHAnsi" w:cs="Angsana New"/>
          <w:sz w:val="32"/>
          <w:szCs w:val="24"/>
        </w:rPr>
        <w:t xml:space="preserve">can technically file the small claims case in any justice court in Texas, but if </w:t>
      </w:r>
      <w:r w:rsidR="00E6311E">
        <w:rPr>
          <w:rFonts w:asciiTheme="majorHAnsi" w:hAnsiTheme="majorHAnsi" w:cs="Angsana New"/>
          <w:sz w:val="32"/>
          <w:szCs w:val="24"/>
        </w:rPr>
        <w:t xml:space="preserve">they </w:t>
      </w:r>
      <w:r>
        <w:rPr>
          <w:rFonts w:asciiTheme="majorHAnsi" w:hAnsiTheme="majorHAnsi" w:cs="Angsana New"/>
          <w:sz w:val="32"/>
          <w:szCs w:val="24"/>
        </w:rPr>
        <w:t xml:space="preserve">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Pr>
          <w:rFonts w:asciiTheme="majorHAnsi" w:hAnsiTheme="majorHAnsi" w:cs="Angsana New"/>
          <w:sz w:val="32"/>
          <w:szCs w:val="24"/>
        </w:rPr>
        <w:t xml:space="preserve"> the case moved to the right location.</w:t>
      </w:r>
    </w:p>
    <w:p w14:paraId="2A48ECE7" w14:textId="5F6FA637" w:rsidR="00AD0A4B" w:rsidRDefault="002372C5" w:rsidP="000D6AD8">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Generally</w:t>
      </w:r>
      <w:r>
        <w:rPr>
          <w:rFonts w:asciiTheme="majorHAnsi" w:hAnsiTheme="majorHAnsi" w:cs="Angsana New"/>
          <w:sz w:val="32"/>
          <w:szCs w:val="24"/>
        </w:rPr>
        <w:t>,</w:t>
      </w:r>
      <w:r w:rsidR="00AD0A4B">
        <w:rPr>
          <w:rFonts w:asciiTheme="majorHAnsi" w:hAnsiTheme="majorHAnsi" w:cs="Angsana New"/>
          <w:sz w:val="32"/>
          <w:szCs w:val="24"/>
        </w:rPr>
        <w:t xml:space="preserve"> a case can be filed:</w:t>
      </w:r>
    </w:p>
    <w:p w14:paraId="23B294B7" w14:textId="2183A90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p>
    <w:p w14:paraId="52F969C2" w14:textId="46969C6B"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C004DD">
        <w:rPr>
          <w:rFonts w:asciiTheme="majorHAnsi" w:hAnsiTheme="majorHAnsi" w:cs="Angsana New"/>
          <w:sz w:val="32"/>
          <w:szCs w:val="24"/>
        </w:rPr>
        <w:t xml:space="preserve"> (for example, if the contract was to paint a house, the precinct and county where the house is located)</w:t>
      </w:r>
      <w:r>
        <w:rPr>
          <w:rFonts w:asciiTheme="majorHAnsi" w:hAnsiTheme="majorHAnsi" w:cs="Angsana New"/>
          <w:sz w:val="32"/>
          <w:szCs w:val="24"/>
        </w:rPr>
        <w:t>;</w:t>
      </w:r>
    </w:p>
    <w:p w14:paraId="6DA642D5" w14:textId="266803B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 or</w:t>
      </w:r>
    </w:p>
    <w:p w14:paraId="383008DB" w14:textId="7D92D37E"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personal property the plaintiff is suing for is located.</w:t>
      </w:r>
    </w:p>
    <w:p w14:paraId="04C88B74" w14:textId="568349A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lastRenderedPageBreak/>
        <w:t xml:space="preserve">To file a motion to transfer venue, you need to </w:t>
      </w:r>
      <w:r w:rsidR="004B5353">
        <w:rPr>
          <w:rFonts w:asciiTheme="majorHAnsi" w:hAnsiTheme="majorHAnsi" w:cs="Angsana New"/>
          <w:sz w:val="32"/>
          <w:szCs w:val="24"/>
        </w:rPr>
        <w:t xml:space="preserve">make a </w:t>
      </w:r>
      <w:r w:rsidR="004B5353" w:rsidRPr="002372C5">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bookmarkStart w:id="1" w:name="_Hlk536794634"/>
      <w:r w:rsidR="004B5353">
        <w:rPr>
          <w:rFonts w:asciiTheme="majorHAnsi" w:hAnsiTheme="majorHAnsi" w:cs="Angsana New"/>
          <w:sz w:val="32"/>
          <w:szCs w:val="24"/>
        </w:rPr>
        <w:t>that explains why the case is in the wrong venue</w:t>
      </w:r>
      <w:r w:rsidR="002372C5">
        <w:rPr>
          <w:rFonts w:asciiTheme="majorHAnsi" w:hAnsiTheme="majorHAnsi" w:cs="Angsana New"/>
          <w:sz w:val="32"/>
          <w:szCs w:val="24"/>
        </w:rPr>
        <w:t>.</w:t>
      </w:r>
      <w:r w:rsidR="004B5353">
        <w:rPr>
          <w:rFonts w:asciiTheme="majorHAnsi" w:hAnsiTheme="majorHAnsi" w:cs="Angsana New"/>
          <w:sz w:val="32"/>
          <w:szCs w:val="24"/>
        </w:rPr>
        <w:t xml:space="preserve"> </w:t>
      </w:r>
      <w:r w:rsidR="002372C5">
        <w:rPr>
          <w:rFonts w:asciiTheme="majorHAnsi" w:hAnsiTheme="majorHAnsi" w:cs="Angsana New"/>
          <w:sz w:val="32"/>
          <w:szCs w:val="24"/>
        </w:rPr>
        <w:t>Also, y</w:t>
      </w:r>
      <w:r w:rsidR="004B5353">
        <w:rPr>
          <w:rFonts w:asciiTheme="majorHAnsi" w:hAnsiTheme="majorHAnsi" w:cs="Angsana New"/>
          <w:sz w:val="32"/>
          <w:szCs w:val="24"/>
        </w:rPr>
        <w:t>ou must list the proper county and precinct that you want the case transferred to.</w:t>
      </w:r>
      <w:bookmarkEnd w:id="1"/>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7A96C770" w:rsidR="00164CCA" w:rsidRPr="00164CCA" w:rsidRDefault="00164CCA" w:rsidP="00164CCA">
      <w:pPr>
        <w:spacing w:line="256" w:lineRule="auto"/>
        <w:jc w:val="both"/>
        <w:rPr>
          <w:rFonts w:ascii="Trebuchet MS" w:eastAsia="Times New Roman" w:hAnsi="Trebuchet MS" w:cs="Angsana New"/>
          <w:sz w:val="32"/>
          <w:szCs w:val="24"/>
        </w:rPr>
      </w:pPr>
      <w:bookmarkStart w:id="2"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51081E">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small claims cases, discovery </w:t>
      </w:r>
      <w:r w:rsidRPr="0051081E">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51081E">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201ADF6A"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The judge will only approve “reasonable and necessary” discovery, so if you have discovery requests, make sure they </w:t>
      </w:r>
      <w:proofErr w:type="gramStart"/>
      <w:r w:rsidRPr="00164CCA">
        <w:rPr>
          <w:rFonts w:ascii="Trebuchet MS" w:eastAsia="Times New Roman" w:hAnsi="Trebuchet MS" w:cs="Angsana New"/>
          <w:sz w:val="32"/>
          <w:szCs w:val="24"/>
        </w:rPr>
        <w:t>actually relate</w:t>
      </w:r>
      <w:proofErr w:type="gramEnd"/>
      <w:r w:rsidRPr="00164CCA">
        <w:rPr>
          <w:rFonts w:ascii="Trebuchet MS" w:eastAsia="Times New Roman" w:hAnsi="Trebuchet MS" w:cs="Angsana New"/>
          <w:sz w:val="32"/>
          <w:szCs w:val="24"/>
        </w:rPr>
        <w:t xml:space="preserve"> to the case. For example, asking for copies of emails that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sent to </w:t>
      </w:r>
      <w:r>
        <w:rPr>
          <w:rFonts w:ascii="Trebuchet MS" w:eastAsia="Times New Roman" w:hAnsi="Trebuchet MS" w:cs="Angsana New"/>
          <w:sz w:val="32"/>
          <w:szCs w:val="24"/>
        </w:rPr>
        <w:t xml:space="preserve">a body shop regarding damage to a motor vehicle in a crash that they are suing you for is likely </w:t>
      </w:r>
      <w:r>
        <w:rPr>
          <w:rFonts w:ascii="Trebuchet MS" w:eastAsia="Times New Roman" w:hAnsi="Trebuchet MS" w:cs="Angsana New"/>
          <w:sz w:val="32"/>
          <w:szCs w:val="24"/>
        </w:rPr>
        <w:lastRenderedPageBreak/>
        <w:t>reasonable</w:t>
      </w:r>
      <w:r w:rsidRPr="00164CCA">
        <w:rPr>
          <w:rFonts w:ascii="Trebuchet MS" w:eastAsia="Times New Roman" w:hAnsi="Trebuchet MS" w:cs="Angsana New"/>
          <w:sz w:val="32"/>
          <w:szCs w:val="24"/>
        </w:rPr>
        <w:t xml:space="preserve">, and asking for a copy of all emails from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over the last </w:t>
      </w:r>
      <w:r w:rsidR="0051081E">
        <w:rPr>
          <w:rFonts w:ascii="Trebuchet MS" w:eastAsia="Times New Roman" w:hAnsi="Trebuchet MS" w:cs="Angsana New"/>
          <w:sz w:val="32"/>
          <w:szCs w:val="24"/>
        </w:rPr>
        <w:t>three</w:t>
      </w:r>
      <w:r w:rsidRPr="00164CCA">
        <w:rPr>
          <w:rFonts w:ascii="Trebuchet MS" w:eastAsia="Times New Roman" w:hAnsi="Trebuchet MS" w:cs="Angsana New"/>
          <w:sz w:val="32"/>
          <w:szCs w:val="24"/>
        </w:rPr>
        <w:t xml:space="preserve"> years is likely not</w:t>
      </w:r>
      <w:r>
        <w:rPr>
          <w:rFonts w:ascii="Trebuchet MS" w:eastAsia="Times New Roman" w:hAnsi="Trebuchet MS" w:cs="Angsana New"/>
          <w:sz w:val="32"/>
          <w:szCs w:val="24"/>
        </w:rPr>
        <w:t>.</w:t>
      </w:r>
    </w:p>
    <w:p w14:paraId="71CD2ACA" w14:textId="53233000" w:rsidR="002372C5" w:rsidRDefault="003D4FB0" w:rsidP="002372C5">
      <w:pPr>
        <w:jc w:val="both"/>
        <w:rPr>
          <w:rFonts w:asciiTheme="majorHAnsi" w:hAnsiTheme="majorHAnsi" w:cs="Angsana New"/>
          <w:sz w:val="32"/>
          <w:szCs w:val="24"/>
        </w:rPr>
      </w:pPr>
      <w:bookmarkStart w:id="3" w:name="_Hlk536797521"/>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bookmarkEnd w:id="3"/>
      <w:r w:rsidR="002372C5" w:rsidRPr="009D3E39">
        <w:rPr>
          <w:rFonts w:asciiTheme="majorHAnsi" w:hAnsiTheme="majorHAnsi" w:cs="Angsana New"/>
          <w:b/>
          <w:sz w:val="32"/>
          <w:szCs w:val="24"/>
        </w:rPr>
        <w:t>Do not</w:t>
      </w:r>
      <w:r w:rsidR="002372C5">
        <w:rPr>
          <w:rFonts w:asciiTheme="majorHAnsi" w:hAnsiTheme="majorHAnsi" w:cs="Angsana New"/>
          <w:sz w:val="32"/>
          <w:szCs w:val="24"/>
        </w:rPr>
        <w:t xml:space="preserve"> just ignore a discovery request, you could face penalties from the judge that could even result in you losing your case!</w:t>
      </w:r>
    </w:p>
    <w:p w14:paraId="32F33CDF" w14:textId="77F0CBC8"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Small Claims Case?”</w:t>
      </w:r>
    </w:p>
    <w:bookmarkEnd w:id="2"/>
    <w:p w14:paraId="26BAC5AD" w14:textId="77777777" w:rsidR="00220B09" w:rsidRPr="00147D26" w:rsidRDefault="00220B09" w:rsidP="000D6AD8">
      <w:pPr>
        <w:jc w:val="both"/>
        <w:rPr>
          <w:rFonts w:asciiTheme="majorHAnsi" w:hAnsiTheme="majorHAnsi" w:cs="Angsana New"/>
          <w:sz w:val="32"/>
          <w:szCs w:val="24"/>
        </w:rPr>
      </w:pPr>
    </w:p>
    <w:p w14:paraId="39883F70" w14:textId="3A75305A" w:rsidR="001A0C91" w:rsidRDefault="001A0C91" w:rsidP="000D6AD8">
      <w:pPr>
        <w:jc w:val="both"/>
        <w:rPr>
          <w:rFonts w:asciiTheme="majorHAnsi" w:hAnsiTheme="majorHAnsi" w:cs="Angsana New"/>
          <w:b/>
          <w:sz w:val="44"/>
          <w:szCs w:val="24"/>
          <w:u w:val="single"/>
        </w:rPr>
      </w:pPr>
      <w:bookmarkStart w:id="4" w:name="_Hlk534040920"/>
      <w:r>
        <w:rPr>
          <w:rFonts w:asciiTheme="majorHAnsi" w:hAnsiTheme="majorHAnsi" w:cs="Angsana New"/>
          <w:b/>
          <w:sz w:val="44"/>
          <w:szCs w:val="24"/>
          <w:u w:val="single"/>
        </w:rPr>
        <w:t>What if I Think the Plaintiff Owes M</w:t>
      </w:r>
      <w:r w:rsidR="009D3E39">
        <w:rPr>
          <w:rFonts w:asciiTheme="majorHAnsi" w:hAnsiTheme="majorHAnsi" w:cs="Angsana New"/>
          <w:b/>
          <w:sz w:val="44"/>
          <w:szCs w:val="24"/>
          <w:u w:val="single"/>
        </w:rPr>
        <w:t>e</w:t>
      </w:r>
      <w:r>
        <w:rPr>
          <w:rFonts w:asciiTheme="majorHAnsi" w:hAnsiTheme="majorHAnsi" w:cs="Angsana New"/>
          <w:b/>
          <w:sz w:val="44"/>
          <w:szCs w:val="24"/>
          <w:u w:val="single"/>
        </w:rPr>
        <w:t xml:space="preserve"> Money?</w:t>
      </w:r>
    </w:p>
    <w:p w14:paraId="17A00987" w14:textId="661C4781"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Often in disputes that </w:t>
      </w:r>
      <w:r w:rsidR="00022A3A">
        <w:rPr>
          <w:rFonts w:asciiTheme="majorHAnsi" w:hAnsiTheme="majorHAnsi" w:cs="Angsana New"/>
          <w:sz w:val="32"/>
          <w:szCs w:val="24"/>
        </w:rPr>
        <w:t>end up</w:t>
      </w:r>
      <w:r>
        <w:rPr>
          <w:rFonts w:asciiTheme="majorHAnsi" w:hAnsiTheme="majorHAnsi" w:cs="Angsana New"/>
          <w:sz w:val="32"/>
          <w:szCs w:val="24"/>
        </w:rPr>
        <w:t xml:space="preserve"> in small claims court, both parties think the other </w:t>
      </w:r>
      <w:r w:rsidR="00022A3A">
        <w:rPr>
          <w:rFonts w:asciiTheme="majorHAnsi" w:hAnsiTheme="majorHAnsi" w:cs="Angsana New"/>
          <w:sz w:val="32"/>
          <w:szCs w:val="24"/>
        </w:rPr>
        <w:t xml:space="preserve">side </w:t>
      </w:r>
      <w:r>
        <w:rPr>
          <w:rFonts w:asciiTheme="majorHAnsi" w:hAnsiTheme="majorHAnsi" w:cs="Angsana New"/>
          <w:sz w:val="32"/>
          <w:szCs w:val="24"/>
        </w:rPr>
        <w:t>owes them money. For example, John hires Mary to paint his house. The agreement is that he will pay her $2,000 up front and $2,000 when she is done. She paints the house and wants her $2,000. But John thinks she has done awful work, and not only doesn’t want to pay, he wants his original $2,000 back as well.</w:t>
      </w:r>
    </w:p>
    <w:p w14:paraId="2DF4BC1A" w14:textId="14FF5F54"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If you feel the plaintiff owes you money, you can file what is called a </w:t>
      </w:r>
      <w:r w:rsidRPr="00D533FA">
        <w:rPr>
          <w:rFonts w:asciiTheme="majorHAnsi" w:hAnsiTheme="majorHAnsi" w:cs="Angsana New"/>
          <w:b/>
          <w:sz w:val="32"/>
          <w:szCs w:val="24"/>
        </w:rPr>
        <w:t>counterclaim</w:t>
      </w:r>
      <w:r>
        <w:rPr>
          <w:rFonts w:asciiTheme="majorHAnsi" w:hAnsiTheme="majorHAnsi" w:cs="Angsana New"/>
          <w:sz w:val="32"/>
          <w:szCs w:val="24"/>
        </w:rPr>
        <w:t>. In the counterclaim, you will be the plaintiff</w:t>
      </w:r>
      <w:r w:rsidR="009D3E39">
        <w:rPr>
          <w:rFonts w:asciiTheme="majorHAnsi" w:hAnsiTheme="majorHAnsi" w:cs="Angsana New"/>
          <w:sz w:val="32"/>
          <w:szCs w:val="24"/>
        </w:rPr>
        <w:t xml:space="preserve"> and the person who filed the original suit against you will be the defendant</w:t>
      </w:r>
      <w:r>
        <w:rPr>
          <w:rFonts w:asciiTheme="majorHAnsi" w:hAnsiTheme="majorHAnsi" w:cs="Angsana New"/>
          <w:sz w:val="32"/>
          <w:szCs w:val="24"/>
        </w:rPr>
        <w:t xml:space="preserve">. </w:t>
      </w:r>
      <w:r w:rsidR="00C004DD">
        <w:rPr>
          <w:rFonts w:asciiTheme="majorHAnsi" w:hAnsiTheme="majorHAnsi" w:cs="Angsana New"/>
          <w:sz w:val="32"/>
          <w:szCs w:val="24"/>
        </w:rPr>
        <w:t xml:space="preserve">Both the original claim and the counterclaim will be heard at the same time in court. </w:t>
      </w:r>
      <w:r>
        <w:rPr>
          <w:rFonts w:asciiTheme="majorHAnsi" w:hAnsiTheme="majorHAnsi" w:cs="Angsana New"/>
          <w:sz w:val="32"/>
          <w:szCs w:val="24"/>
        </w:rPr>
        <w:t>For more information on being a plaintiff, please see the</w:t>
      </w:r>
      <w:r w:rsidR="009D3E39">
        <w:rPr>
          <w:rFonts w:asciiTheme="majorHAnsi" w:hAnsiTheme="majorHAnsi" w:cs="Angsana New"/>
          <w:sz w:val="32"/>
          <w:szCs w:val="24"/>
        </w:rPr>
        <w:t xml:space="preserve"> information packet on </w:t>
      </w:r>
      <w:r w:rsidR="00A25F56">
        <w:rPr>
          <w:rFonts w:asciiTheme="majorHAnsi" w:hAnsiTheme="majorHAnsi" w:cs="Angsana New"/>
          <w:sz w:val="32"/>
          <w:szCs w:val="24"/>
        </w:rPr>
        <w:t>Filing</w:t>
      </w:r>
      <w:r w:rsidR="009D3E39">
        <w:rPr>
          <w:rFonts w:asciiTheme="majorHAnsi" w:hAnsiTheme="majorHAnsi" w:cs="Angsana New"/>
          <w:sz w:val="32"/>
          <w:szCs w:val="24"/>
        </w:rPr>
        <w:t xml:space="preserve"> a </w:t>
      </w:r>
      <w:r>
        <w:rPr>
          <w:rFonts w:asciiTheme="majorHAnsi" w:hAnsiTheme="majorHAnsi" w:cs="Angsana New"/>
          <w:sz w:val="32"/>
          <w:szCs w:val="24"/>
        </w:rPr>
        <w:t>Small Claims Case.</w:t>
      </w:r>
    </w:p>
    <w:p w14:paraId="3F45FFAD" w14:textId="77777777" w:rsidR="00915138" w:rsidRDefault="00915138" w:rsidP="000D6AD8">
      <w:pPr>
        <w:jc w:val="both"/>
        <w:rPr>
          <w:rFonts w:asciiTheme="majorHAnsi" w:hAnsiTheme="majorHAnsi" w:cs="Angsana New"/>
          <w:b/>
          <w:sz w:val="44"/>
          <w:szCs w:val="24"/>
          <w:u w:val="single"/>
        </w:rPr>
      </w:pPr>
    </w:p>
    <w:p w14:paraId="79020F37" w14:textId="2E4E57FA" w:rsidR="00915138" w:rsidRPr="00915138" w:rsidRDefault="00915138"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7298B6DA" w14:textId="71772C78" w:rsidR="00915138" w:rsidRDefault="00915138" w:rsidP="00915138">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or an agreement on how to resolve the case. If you 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03F1E42B" w14:textId="77777777" w:rsidR="00915138" w:rsidRDefault="00915138" w:rsidP="00915138">
      <w:pPr>
        <w:jc w:val="both"/>
        <w:rPr>
          <w:rFonts w:asciiTheme="majorHAnsi" w:hAnsiTheme="majorHAnsi" w:cs="Angsana New"/>
          <w:sz w:val="32"/>
          <w:szCs w:val="24"/>
        </w:rPr>
      </w:pPr>
    </w:p>
    <w:p w14:paraId="3B0FA28F" w14:textId="446F0828" w:rsidR="000D6AD8" w:rsidRPr="00915138" w:rsidRDefault="00A16CCF"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Can I Have a Jury Trial?</w:t>
      </w:r>
    </w:p>
    <w:bookmarkEnd w:id="4"/>
    <w:p w14:paraId="6119F7E3" w14:textId="3967EDAA"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777777"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If no one requests a jury, the trial will be heard by only the judge, which is called a bench trial.</w:t>
      </w:r>
    </w:p>
    <w:p w14:paraId="09DFA96D" w14:textId="77777777" w:rsidR="00C004DD" w:rsidRDefault="00C004DD" w:rsidP="00A16CCF">
      <w:pPr>
        <w:jc w:val="both"/>
        <w:rPr>
          <w:rFonts w:asciiTheme="majorHAnsi" w:hAnsiTheme="majorHAnsi" w:cs="Angsana New"/>
          <w:b/>
          <w:sz w:val="44"/>
          <w:szCs w:val="24"/>
          <w:u w:val="single"/>
        </w:rPr>
      </w:pPr>
    </w:p>
    <w:p w14:paraId="43CDE1EF" w14:textId="2C31B453"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2CC741A1"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022A3A">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at the Trial?</w:t>
      </w:r>
    </w:p>
    <w:p w14:paraId="5B49D0BF" w14:textId="38573992" w:rsidR="00147D26" w:rsidRDefault="0049235A" w:rsidP="000D6AD8">
      <w:pPr>
        <w:jc w:val="both"/>
        <w:rPr>
          <w:rFonts w:asciiTheme="majorHAnsi" w:hAnsiTheme="majorHAnsi" w:cs="Angsana New"/>
          <w:sz w:val="32"/>
          <w:szCs w:val="24"/>
        </w:rPr>
      </w:pPr>
      <w:r w:rsidRPr="00A25F56">
        <w:rPr>
          <w:rFonts w:asciiTheme="majorHAnsi" w:hAnsiTheme="majorHAnsi" w:cs="Angsana New"/>
          <w:b/>
          <w:sz w:val="32"/>
          <w:szCs w:val="24"/>
        </w:rPr>
        <w:t xml:space="preserve">Be sure to bring </w:t>
      </w:r>
      <w:proofErr w:type="gramStart"/>
      <w:r w:rsidRPr="00A25F56">
        <w:rPr>
          <w:rFonts w:asciiTheme="majorHAnsi" w:hAnsiTheme="majorHAnsi" w:cs="Angsana New"/>
          <w:b/>
          <w:sz w:val="32"/>
          <w:szCs w:val="24"/>
        </w:rPr>
        <w:t>all of</w:t>
      </w:r>
      <w:proofErr w:type="gramEnd"/>
      <w:r w:rsidRPr="00A25F56">
        <w:rPr>
          <w:rFonts w:asciiTheme="majorHAnsi" w:hAnsiTheme="majorHAnsi" w:cs="Angsana New"/>
          <w:b/>
          <w:sz w:val="32"/>
          <w:szCs w:val="24"/>
        </w:rPr>
        <w:t xml:space="preserve"> your witnesses and </w:t>
      </w:r>
      <w:r w:rsidR="009D3E39" w:rsidRPr="00A25F56">
        <w:rPr>
          <w:rFonts w:asciiTheme="majorHAnsi" w:hAnsiTheme="majorHAnsi" w:cs="Angsana New"/>
          <w:b/>
          <w:sz w:val="32"/>
          <w:szCs w:val="24"/>
        </w:rPr>
        <w:t>documents</w:t>
      </w:r>
      <w:r w:rsidRPr="00A25F56">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 xml:space="preserve">until after the plaintiff has given </w:t>
      </w:r>
      <w:proofErr w:type="gramStart"/>
      <w:r w:rsidR="004B5353">
        <w:rPr>
          <w:rFonts w:asciiTheme="majorHAnsi" w:hAnsiTheme="majorHAnsi" w:cs="Angsana New"/>
          <w:sz w:val="32"/>
          <w:szCs w:val="24"/>
        </w:rPr>
        <w:t>all of</w:t>
      </w:r>
      <w:proofErr w:type="gramEnd"/>
      <w:r w:rsidR="004B5353">
        <w:rPr>
          <w:rFonts w:asciiTheme="majorHAnsi" w:hAnsiTheme="majorHAnsi" w:cs="Angsana New"/>
          <w:sz w:val="32"/>
          <w:szCs w:val="24"/>
        </w:rPr>
        <w:t xml:space="preserve"> their information, or you can decide not to give one.</w:t>
      </w:r>
    </w:p>
    <w:p w14:paraId="37E4866E" w14:textId="0212A640" w:rsidR="00B90080" w:rsidRDefault="00D533FA" w:rsidP="000D6AD8">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022A3A">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bookmarkStart w:id="5" w:name="_Hlk536795668"/>
      <w:r w:rsidR="00A25F56">
        <w:rPr>
          <w:sz w:val="32"/>
          <w:szCs w:val="32"/>
        </w:rPr>
        <w:t>You may ask the witnesses questions that relate to the facts of the case but remain calm, polite, and respectful of the court process, even if you disagree with what the witness says.</w:t>
      </w:r>
    </w:p>
    <w:bookmarkEnd w:id="5"/>
    <w:p w14:paraId="5A1FA8DE" w14:textId="7BAEFD82"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Once the plaintiff has</w:t>
      </w:r>
      <w:r w:rsidR="0051081E">
        <w:rPr>
          <w:rFonts w:asciiTheme="majorHAnsi" w:hAnsiTheme="majorHAnsi" w:cs="Angsana New"/>
          <w:sz w:val="32"/>
          <w:szCs w:val="24"/>
        </w:rPr>
        <w:t xml:space="preserve"> 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51081E">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B541AF3"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C004DD">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if I Lose My Small Claims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145FFF4"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C004DD">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What If I Don’t File for a New Trial or Appeal?</w:t>
      </w:r>
    </w:p>
    <w:p w14:paraId="5EA7808A" w14:textId="77777777" w:rsidR="0051081E" w:rsidRPr="000971D0" w:rsidRDefault="0051081E" w:rsidP="0051081E">
      <w:pPr>
        <w:spacing w:line="256" w:lineRule="auto"/>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Pr="000971D0">
        <w:rPr>
          <w:rFonts w:ascii="Trebuchet MS" w:eastAsia="Times New Roman" w:hAnsi="Trebuchet MS" w:cs="Angsana New"/>
          <w:sz w:val="32"/>
          <w:szCs w:val="24"/>
        </w:rPr>
        <w:t>Below is a brief description of some of the tools that</w:t>
      </w:r>
      <w:r>
        <w:rPr>
          <w:rFonts w:ascii="Trebuchet MS" w:eastAsia="Times New Roman" w:hAnsi="Trebuchet MS" w:cs="Angsana New"/>
          <w:sz w:val="32"/>
          <w:szCs w:val="24"/>
        </w:rPr>
        <w:t xml:space="preserve"> the plaintiff</w:t>
      </w:r>
      <w:r w:rsidRPr="000971D0">
        <w:rPr>
          <w:rFonts w:ascii="Trebuchet MS" w:eastAsia="Times New Roman" w:hAnsi="Trebuchet MS" w:cs="Angsana New"/>
          <w:sz w:val="32"/>
          <w:szCs w:val="24"/>
        </w:rPr>
        <w:t xml:space="preserve"> can use</w:t>
      </w:r>
      <w:r>
        <w:rPr>
          <w:rFonts w:ascii="Trebuchet MS" w:eastAsia="Times New Roman" w:hAnsi="Trebuchet MS" w:cs="Angsana New"/>
          <w:sz w:val="32"/>
          <w:szCs w:val="24"/>
        </w:rPr>
        <w:t xml:space="preserve"> against you</w:t>
      </w:r>
      <w:r w:rsidRPr="000971D0">
        <w:rPr>
          <w:rFonts w:ascii="Trebuchet MS" w:eastAsia="Times New Roman" w:hAnsi="Trebuchet MS" w:cs="Angsana New"/>
          <w:sz w:val="32"/>
          <w:szCs w:val="24"/>
        </w:rPr>
        <w:t xml:space="preserve"> to enforce a judgment. </w:t>
      </w:r>
    </w:p>
    <w:p w14:paraId="0931CE67" w14:textId="77777777" w:rsidR="003D4FB0" w:rsidRDefault="003D4FB0" w:rsidP="003D4FB0">
      <w:pPr>
        <w:spacing w:line="256" w:lineRule="auto"/>
        <w:jc w:val="both"/>
        <w:rPr>
          <w:rFonts w:asciiTheme="majorHAnsi" w:hAnsiTheme="majorHAnsi" w:cs="Angsana New"/>
          <w:sz w:val="32"/>
          <w:szCs w:val="24"/>
        </w:rPr>
      </w:pPr>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Pr>
          <w:rFonts w:asciiTheme="majorHAnsi" w:hAnsiTheme="majorHAnsi" w:cs="Angsana New"/>
          <w:sz w:val="32"/>
          <w:szCs w:val="24"/>
        </w:rPr>
        <w:t xml:space="preserve">.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p>
    <w:p w14:paraId="56C7F67F" w14:textId="77777777" w:rsidR="003D4FB0" w:rsidRPr="000971D0" w:rsidRDefault="003D4FB0" w:rsidP="003D4FB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Pr="006F175E">
        <w:rPr>
          <w:rFonts w:ascii="Trebuchet MS" w:eastAsia="Times New Roman" w:hAnsi="Trebuchet MS" w:cs="Angsana New"/>
          <w:sz w:val="32"/>
          <w:szCs w:val="24"/>
        </w:rPr>
        <w:t xml:space="preserve">If you do not respond </w:t>
      </w:r>
      <w:r>
        <w:rPr>
          <w:rFonts w:ascii="Trebuchet MS" w:eastAsia="Times New Roman" w:hAnsi="Trebuchet MS" w:cs="Angsana New"/>
          <w:sz w:val="32"/>
          <w:szCs w:val="24"/>
        </w:rPr>
        <w:t xml:space="preserve">accurately and completely </w:t>
      </w:r>
      <w:r w:rsidRPr="006F175E">
        <w:rPr>
          <w:rFonts w:ascii="Trebuchet MS" w:eastAsia="Times New Roman" w:hAnsi="Trebuchet MS" w:cs="Angsana New"/>
          <w:sz w:val="32"/>
          <w:szCs w:val="24"/>
        </w:rPr>
        <w:t>to the requests, the judge can punish you, possibly including holding you in contempt and imposing a fine or even jail time.</w:t>
      </w:r>
    </w:p>
    <w:p w14:paraId="2BC88EC0" w14:textId="00E0AFC4"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w:t>
      </w:r>
      <w:r w:rsidR="00CC78ED">
        <w:rPr>
          <w:rFonts w:ascii="Trebuchet MS" w:eastAsia="Times New Roman" w:hAnsi="Trebuchet MS" w:cs="Angsana New"/>
          <w:sz w:val="32"/>
          <w:szCs w:val="24"/>
        </w:rPr>
        <w:t>take t</w:t>
      </w:r>
      <w:r w:rsidRPr="000971D0">
        <w:rPr>
          <w:rFonts w:ascii="Trebuchet MS" w:eastAsia="Times New Roman" w:hAnsi="Trebuchet MS" w:cs="Angsana New"/>
          <w:sz w:val="32"/>
          <w:szCs w:val="24"/>
        </w:rPr>
        <w: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4062E73D"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lastRenderedPageBreak/>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w:t>
      </w:r>
      <w:r w:rsidR="00CC78ED">
        <w:rPr>
          <w:rFonts w:ascii="Trebuchet MS" w:eastAsia="Times New Roman" w:hAnsi="Trebuchet MS" w:cs="Angsana New"/>
          <w:sz w:val="32"/>
          <w:szCs w:val="24"/>
        </w:rPr>
        <w:t xml:space="preserve"> to satisfy the judgment</w:t>
      </w:r>
      <w:r w:rsidR="006360FC">
        <w:rPr>
          <w:rFonts w:ascii="Trebuchet MS" w:eastAsia="Times New Roman" w:hAnsi="Trebuchet MS" w:cs="Angsana New"/>
          <w:sz w:val="32"/>
          <w:szCs w:val="24"/>
        </w:rPr>
        <w:t>.</w:t>
      </w:r>
    </w:p>
    <w:p w14:paraId="6AA3C595" w14:textId="77777777" w:rsidR="00220B09" w:rsidRPr="001C6C81" w:rsidRDefault="00220B09" w:rsidP="001C6C81">
      <w:pPr>
        <w:jc w:val="both"/>
        <w:rPr>
          <w:rFonts w:asciiTheme="majorHAnsi" w:hAnsiTheme="majorHAnsi" w:cs="Angsana New"/>
          <w:sz w:val="32"/>
          <w:szCs w:val="24"/>
        </w:rPr>
      </w:pPr>
    </w:p>
    <w:p w14:paraId="48B0B54A" w14:textId="7DABB6F3"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24721D7B" w14:textId="491346D9" w:rsidR="006360FC"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A25F56">
        <w:rPr>
          <w:rFonts w:asciiTheme="majorHAnsi" w:hAnsiTheme="majorHAnsi" w:cs="Angsana New"/>
          <w:sz w:val="32"/>
          <w:szCs w:val="24"/>
        </w:rPr>
        <w:t>You will receive written notice of any of these actions.</w:t>
      </w:r>
    </w:p>
    <w:p w14:paraId="0391C1F6" w14:textId="77777777" w:rsidR="00A25F56" w:rsidRDefault="00A25F56" w:rsidP="00D533FA">
      <w:pPr>
        <w:jc w:val="both"/>
        <w:rPr>
          <w:rFonts w:asciiTheme="majorHAnsi" w:hAnsiTheme="majorHAnsi" w:cs="Angsana New"/>
          <w:sz w:val="32"/>
          <w:szCs w:val="24"/>
        </w:rPr>
      </w:pPr>
    </w:p>
    <w:p w14:paraId="1586FB2A" w14:textId="52EAD8B9"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30B0DAF0" w14:textId="2D4DDBE3" w:rsidR="00E042F5" w:rsidRPr="00E042F5" w:rsidRDefault="006360FC" w:rsidP="00CC78ED">
      <w:pPr>
        <w:spacing w:line="256" w:lineRule="auto"/>
        <w:jc w:val="both"/>
        <w:rPr>
          <w:rFont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xfoAWgECAADlAwAADgAAAAAAAAAAAAAA&#10;AAAuAgAAZHJzL2Uyb0RvYy54bWxQSwECLQAUAAYACAAAACEAbNUf09kAAAAFAQAADwAAAAAAAAAA&#10;AAAAAABbBAAAZHJzL2Rvd25yZXYueG1sUEsFBgAAAAAEAAQA8wAAAGE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6"/>
  </w:num>
  <w:num w:numId="22">
    <w:abstractNumId w:val="5"/>
  </w:num>
  <w:num w:numId="23">
    <w:abstractNumId w:val="2"/>
  </w:num>
  <w:num w:numId="24">
    <w:abstractNumId w:val="1"/>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2A3A"/>
    <w:rsid w:val="00023FF5"/>
    <w:rsid w:val="00031C55"/>
    <w:rsid w:val="00036B39"/>
    <w:rsid w:val="00072129"/>
    <w:rsid w:val="00077F7B"/>
    <w:rsid w:val="0009399D"/>
    <w:rsid w:val="000971D0"/>
    <w:rsid w:val="000D6AD8"/>
    <w:rsid w:val="00131530"/>
    <w:rsid w:val="001413D0"/>
    <w:rsid w:val="00147D26"/>
    <w:rsid w:val="00164CCA"/>
    <w:rsid w:val="00193DDC"/>
    <w:rsid w:val="001A0C91"/>
    <w:rsid w:val="001C09CA"/>
    <w:rsid w:val="001C6C81"/>
    <w:rsid w:val="00220B09"/>
    <w:rsid w:val="00236F93"/>
    <w:rsid w:val="002372C5"/>
    <w:rsid w:val="002B7148"/>
    <w:rsid w:val="002E77E6"/>
    <w:rsid w:val="00302AF6"/>
    <w:rsid w:val="00310E42"/>
    <w:rsid w:val="003343D5"/>
    <w:rsid w:val="0035708F"/>
    <w:rsid w:val="0036712B"/>
    <w:rsid w:val="003A29F4"/>
    <w:rsid w:val="003D4FB0"/>
    <w:rsid w:val="003E05E4"/>
    <w:rsid w:val="00406B49"/>
    <w:rsid w:val="004472D0"/>
    <w:rsid w:val="0049235A"/>
    <w:rsid w:val="00497A97"/>
    <w:rsid w:val="004B5353"/>
    <w:rsid w:val="0051081E"/>
    <w:rsid w:val="005961E5"/>
    <w:rsid w:val="005D3C58"/>
    <w:rsid w:val="005E22C1"/>
    <w:rsid w:val="005F6CF3"/>
    <w:rsid w:val="006360FC"/>
    <w:rsid w:val="00773D14"/>
    <w:rsid w:val="007800D4"/>
    <w:rsid w:val="00807197"/>
    <w:rsid w:val="0087675E"/>
    <w:rsid w:val="00894350"/>
    <w:rsid w:val="009047AC"/>
    <w:rsid w:val="00915138"/>
    <w:rsid w:val="009454CD"/>
    <w:rsid w:val="00970238"/>
    <w:rsid w:val="009A0D0F"/>
    <w:rsid w:val="009D255E"/>
    <w:rsid w:val="009D38C9"/>
    <w:rsid w:val="009D3E39"/>
    <w:rsid w:val="00A16CCF"/>
    <w:rsid w:val="00A25F56"/>
    <w:rsid w:val="00A92576"/>
    <w:rsid w:val="00AA3880"/>
    <w:rsid w:val="00AB120A"/>
    <w:rsid w:val="00AD0A4B"/>
    <w:rsid w:val="00AF558E"/>
    <w:rsid w:val="00B02A25"/>
    <w:rsid w:val="00B43667"/>
    <w:rsid w:val="00B673AA"/>
    <w:rsid w:val="00B90080"/>
    <w:rsid w:val="00BA6254"/>
    <w:rsid w:val="00BB5FE6"/>
    <w:rsid w:val="00BD6F94"/>
    <w:rsid w:val="00C004DD"/>
    <w:rsid w:val="00C20521"/>
    <w:rsid w:val="00C26887"/>
    <w:rsid w:val="00C60A0C"/>
    <w:rsid w:val="00C93304"/>
    <w:rsid w:val="00CC78ED"/>
    <w:rsid w:val="00CF0604"/>
    <w:rsid w:val="00CF076D"/>
    <w:rsid w:val="00CF62C6"/>
    <w:rsid w:val="00D533FA"/>
    <w:rsid w:val="00DA355C"/>
    <w:rsid w:val="00DC1FDC"/>
    <w:rsid w:val="00E042F5"/>
    <w:rsid w:val="00E23BD3"/>
    <w:rsid w:val="00E6311E"/>
    <w:rsid w:val="00E67695"/>
    <w:rsid w:val="00E67F0D"/>
    <w:rsid w:val="00E76BDC"/>
    <w:rsid w:val="00F5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70FC-6B0F-4B20-96E0-3682BCFB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2471</Words>
  <Characters>14090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dcterms:created xsi:type="dcterms:W3CDTF">2021-01-27T15:18:00Z</dcterms:created>
  <dcterms:modified xsi:type="dcterms:W3CDTF">2021-01-27T15:18:00Z</dcterms:modified>
</cp:coreProperties>
</file>